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EE2" w:rsidRPr="002B0DCB" w:rsidRDefault="00304EE2" w:rsidP="002B0DCB">
      <w:pPr>
        <w:spacing w:line="480" w:lineRule="auto"/>
        <w:rPr>
          <w:rFonts w:ascii="Times New Roman" w:hAnsi="Times New Roman" w:cs="Times New Roman"/>
          <w:sz w:val="24"/>
          <w:szCs w:val="24"/>
        </w:rPr>
      </w:pP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Name</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Tutor</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Course name</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 xml:space="preserve">Date </w:t>
      </w:r>
    </w:p>
    <w:p w:rsidR="00304EE2" w:rsidRPr="002B0DCB" w:rsidRDefault="00304EE2" w:rsidP="002B0DCB">
      <w:pPr>
        <w:spacing w:line="480" w:lineRule="auto"/>
        <w:jc w:val="center"/>
        <w:rPr>
          <w:rFonts w:ascii="Times New Roman" w:hAnsi="Times New Roman" w:cs="Times New Roman"/>
          <w:b/>
          <w:sz w:val="24"/>
          <w:szCs w:val="24"/>
        </w:rPr>
      </w:pPr>
      <w:r w:rsidRPr="002B0DCB">
        <w:rPr>
          <w:rFonts w:ascii="Times New Roman" w:hAnsi="Times New Roman" w:cs="Times New Roman"/>
          <w:b/>
          <w:sz w:val="24"/>
          <w:szCs w:val="24"/>
        </w:rPr>
        <w:t>Health Care Summary</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 xml:space="preserve">The article is about health care, it is structured from an interview perspective, and the author of the article is Elizabeth Gurdus.  In the article the United Health Group CEO, David Wichmann plans to push the health care system to a more value-based system going forward. In the interview conducted by Jim Cramer, the "the Mad Money" host, the CEO acknowledges that the formidable health care system in most of the time might not grow at a faster growth as compared to the gross domestic product of the United States of America. According to the CEO, in the next seven to ten years to come, the actual impacts of technology on cutting down the health care costs would be felt. </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 xml:space="preserve">Comparatively, Wichmann predicts a future that would be dependent on technology specifically in the healthcare sector. In this case, he notes that the improvements in technology would shape the health care to the level where the whole industry would depend more on value than profit. The CEO observes that the health care systems generally are going to be more effective and efficient as a result of the advancement in technology.  According to the author of the article, the company in context is one of the biggest networks of professionals in healthcare which offers insurance and products to the million consumers in the country. </w:t>
      </w:r>
    </w:p>
    <w:p w:rsidR="00304EE2"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lastRenderedPageBreak/>
        <w:t xml:space="preserve">According to the author of the article, Wichmann identified the company's five main areas of focus which includes; pharmaceutical services, health care delivery, global access and digitizing health information and consumer-centric benefits as critical areas in the change to an efficient health care services. The CEO admits that the prices of drugs are relatively too high as such the UnitedHealth organization intends to make pharmaceutical products more affordable for consumers by introducing the point of service discounts. Also, the CEO plans to roll out a plan that would cut down some of the unnecessary costs as his first step if he was allowed to access to the entire health care system.  Also, the Wichmann states that given an opportunity to run the entire U.S.  Healthcare system, he would push everybody to be focused on pursuing a common mission and create a specific health care culture like lowering the costs and effectiveness and finally work towards consumer satisfactory. According to the CEO, all these strategies are aimed at improving the health care system and he believes if implemented the country would realize good results. </w:t>
      </w: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2B0DCB" w:rsidRDefault="002B0DCB" w:rsidP="002B0DCB">
      <w:pPr>
        <w:spacing w:line="480" w:lineRule="auto"/>
        <w:rPr>
          <w:rFonts w:ascii="Times New Roman" w:hAnsi="Times New Roman" w:cs="Times New Roman"/>
          <w:sz w:val="24"/>
          <w:szCs w:val="24"/>
        </w:rPr>
      </w:pPr>
    </w:p>
    <w:p w:rsidR="00304EE2" w:rsidRPr="002B0DCB" w:rsidRDefault="00304EE2" w:rsidP="002B0DCB">
      <w:pPr>
        <w:spacing w:line="480" w:lineRule="auto"/>
        <w:jc w:val="center"/>
        <w:rPr>
          <w:rFonts w:ascii="Times New Roman" w:hAnsi="Times New Roman" w:cs="Times New Roman"/>
          <w:sz w:val="24"/>
          <w:szCs w:val="24"/>
        </w:rPr>
      </w:pPr>
      <w:r w:rsidRPr="002B0DCB">
        <w:rPr>
          <w:rFonts w:ascii="Times New Roman" w:hAnsi="Times New Roman" w:cs="Times New Roman"/>
          <w:sz w:val="24"/>
          <w:szCs w:val="24"/>
        </w:rPr>
        <w:lastRenderedPageBreak/>
        <w:t>Link to the article</w:t>
      </w:r>
    </w:p>
    <w:p w:rsidR="00284A0C" w:rsidRPr="002B0DCB" w:rsidRDefault="00304EE2" w:rsidP="002B0DCB">
      <w:pPr>
        <w:spacing w:line="480" w:lineRule="auto"/>
        <w:rPr>
          <w:rFonts w:ascii="Times New Roman" w:hAnsi="Times New Roman" w:cs="Times New Roman"/>
          <w:sz w:val="24"/>
          <w:szCs w:val="24"/>
        </w:rPr>
      </w:pPr>
      <w:r w:rsidRPr="002B0DCB">
        <w:rPr>
          <w:rFonts w:ascii="Times New Roman" w:hAnsi="Times New Roman" w:cs="Times New Roman"/>
          <w:sz w:val="24"/>
          <w:szCs w:val="24"/>
        </w:rPr>
        <w:t>https://www.cnbc.com/2018/03/28/unitedhealth-ceo-tech-will-push-health-care-to-become-value-based.html</w:t>
      </w:r>
    </w:p>
    <w:sectPr w:rsidR="00284A0C" w:rsidRPr="002B0DCB" w:rsidSect="00B50CC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045" w:rsidRDefault="00904045" w:rsidP="00284A0C">
      <w:pPr>
        <w:spacing w:after="0" w:line="240" w:lineRule="auto"/>
      </w:pPr>
      <w:r>
        <w:separator/>
      </w:r>
    </w:p>
  </w:endnote>
  <w:endnote w:type="continuationSeparator" w:id="0">
    <w:p w:rsidR="00904045" w:rsidRDefault="00904045" w:rsidP="00284A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045" w:rsidRDefault="00904045" w:rsidP="00284A0C">
      <w:pPr>
        <w:spacing w:after="0" w:line="240" w:lineRule="auto"/>
      </w:pPr>
      <w:r>
        <w:separator/>
      </w:r>
    </w:p>
  </w:footnote>
  <w:footnote w:type="continuationSeparator" w:id="0">
    <w:p w:rsidR="00904045" w:rsidRDefault="00904045" w:rsidP="00284A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07032"/>
      <w:docPartObj>
        <w:docPartGallery w:val="Page Numbers (Top of Page)"/>
        <w:docPartUnique/>
      </w:docPartObj>
    </w:sdtPr>
    <w:sdtContent>
      <w:p w:rsidR="00284A0C" w:rsidRPr="00284A0C" w:rsidRDefault="00284A0C" w:rsidP="00284A0C">
        <w:pPr>
          <w:pStyle w:val="Header"/>
          <w:spacing w:line="480" w:lineRule="auto"/>
          <w:jc w:val="right"/>
          <w:rPr>
            <w:rFonts w:ascii="Times New Roman" w:hAnsi="Times New Roman" w:cs="Times New Roman"/>
            <w:sz w:val="24"/>
            <w:szCs w:val="24"/>
          </w:rPr>
        </w:pPr>
        <w:r w:rsidRPr="00284A0C">
          <w:rPr>
            <w:rFonts w:ascii="Times New Roman" w:hAnsi="Times New Roman" w:cs="Times New Roman"/>
            <w:sz w:val="24"/>
            <w:szCs w:val="24"/>
          </w:rPr>
          <w:t xml:space="preserve">Surname </w:t>
        </w:r>
        <w:r w:rsidRPr="00284A0C">
          <w:rPr>
            <w:rFonts w:ascii="Times New Roman" w:hAnsi="Times New Roman" w:cs="Times New Roman"/>
            <w:sz w:val="24"/>
            <w:szCs w:val="24"/>
          </w:rPr>
          <w:fldChar w:fldCharType="begin"/>
        </w:r>
        <w:r w:rsidRPr="00284A0C">
          <w:rPr>
            <w:rFonts w:ascii="Times New Roman" w:hAnsi="Times New Roman" w:cs="Times New Roman"/>
            <w:sz w:val="24"/>
            <w:szCs w:val="24"/>
          </w:rPr>
          <w:instrText xml:space="preserve"> PAGE   \* MERGEFORMAT </w:instrText>
        </w:r>
        <w:r w:rsidRPr="00284A0C">
          <w:rPr>
            <w:rFonts w:ascii="Times New Roman" w:hAnsi="Times New Roman" w:cs="Times New Roman"/>
            <w:sz w:val="24"/>
            <w:szCs w:val="24"/>
          </w:rPr>
          <w:fldChar w:fldCharType="separate"/>
        </w:r>
        <w:r w:rsidR="002B0DCB">
          <w:rPr>
            <w:rFonts w:ascii="Times New Roman" w:hAnsi="Times New Roman" w:cs="Times New Roman"/>
            <w:noProof/>
            <w:sz w:val="24"/>
            <w:szCs w:val="24"/>
          </w:rPr>
          <w:t>1</w:t>
        </w:r>
        <w:r w:rsidRPr="00284A0C">
          <w:rPr>
            <w:rFonts w:ascii="Times New Roman" w:hAnsi="Times New Roman" w:cs="Times New Roman"/>
            <w:sz w:val="24"/>
            <w:szCs w:val="24"/>
          </w:rPr>
          <w:fldChar w:fldCharType="end"/>
        </w:r>
      </w:p>
    </w:sdtContent>
  </w:sdt>
  <w:p w:rsidR="00284A0C" w:rsidRPr="00284A0C" w:rsidRDefault="00284A0C" w:rsidP="00284A0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771D6"/>
    <w:rsid w:val="000F5ED2"/>
    <w:rsid w:val="001459FE"/>
    <w:rsid w:val="00205F69"/>
    <w:rsid w:val="00284A0C"/>
    <w:rsid w:val="002B0DCB"/>
    <w:rsid w:val="002D4BE5"/>
    <w:rsid w:val="002E5180"/>
    <w:rsid w:val="00304EE2"/>
    <w:rsid w:val="00321115"/>
    <w:rsid w:val="004F7319"/>
    <w:rsid w:val="0055073D"/>
    <w:rsid w:val="005771D6"/>
    <w:rsid w:val="005A1FE4"/>
    <w:rsid w:val="006122CB"/>
    <w:rsid w:val="00715009"/>
    <w:rsid w:val="008843F9"/>
    <w:rsid w:val="0089203E"/>
    <w:rsid w:val="00904045"/>
    <w:rsid w:val="00AC3857"/>
    <w:rsid w:val="00B50CC5"/>
    <w:rsid w:val="00B51661"/>
    <w:rsid w:val="00CC50D1"/>
    <w:rsid w:val="00CF45BB"/>
    <w:rsid w:val="00D14C01"/>
    <w:rsid w:val="00E740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A0C"/>
  </w:style>
  <w:style w:type="paragraph" w:styleId="Footer">
    <w:name w:val="footer"/>
    <w:basedOn w:val="Normal"/>
    <w:link w:val="FooterChar"/>
    <w:uiPriority w:val="99"/>
    <w:semiHidden/>
    <w:unhideWhenUsed/>
    <w:rsid w:val="00284A0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84A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22</cp:revision>
  <dcterms:created xsi:type="dcterms:W3CDTF">2018-04-02T03:11:00Z</dcterms:created>
  <dcterms:modified xsi:type="dcterms:W3CDTF">2018-04-02T05:13:00Z</dcterms:modified>
</cp:coreProperties>
</file>